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How would you respond to the following situations?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Would you rather read a newspaper, listen to the news on the radio, watch it on TV, or click your way through it on a Web site? Why do you think you have this preference?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When you get a new piece of software or a new tool, do you like to read the instructions or just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play with it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until you get the hang of it?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Suppose a friend is teaching you a new and complex procedure (such as a new game or the way to use a piece of computer software). Do you prefer to get the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big picture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first or the details?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When you a</w:t>
      </w:r>
      <w:r>
        <w:rPr>
          <w:rFonts w:ascii="Trebuchet MS"/>
          <w:rtl w:val="0"/>
          <w:lang w:val="en-US"/>
        </w:rPr>
        <w:t>r</w:t>
      </w:r>
      <w:r>
        <w:rPr>
          <w:rFonts w:ascii="Trebuchet MS"/>
          <w:rtl w:val="0"/>
          <w:lang w:val="en-US"/>
        </w:rPr>
        <w:t>e in class, what do you do during lectures? Try to write down the instructor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exact word, draw diagrams and make tables, or jot down a few big ideas?</w:t>
      </w: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What do your answers to the previous questions reveal about the way you prefer to learn new information?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How I Learn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